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32" w:rsidRDefault="00B01032" w:rsidP="00B01032">
      <w:pPr>
        <w:keepNext/>
        <w:tabs>
          <w:tab w:val="num" w:pos="432"/>
          <w:tab w:val="left" w:pos="567"/>
          <w:tab w:val="left" w:pos="2096"/>
          <w:tab w:val="left" w:pos="8730"/>
          <w:tab w:val="left" w:pos="9185"/>
        </w:tabs>
        <w:suppressAutoHyphens/>
        <w:spacing w:before="240" w:after="60" w:line="240" w:lineRule="auto"/>
        <w:outlineLvl w:val="0"/>
        <w:rPr>
          <w:rFonts w:ascii="Arial" w:eastAsia="Times New Roman" w:hAnsi="Arial" w:cs="Arial"/>
          <w:b/>
          <w:bCs/>
          <w:i/>
          <w:kern w:val="1"/>
          <w:lang w:eastAsia="ar-SA"/>
        </w:rPr>
      </w:pPr>
    </w:p>
    <w:p w:rsidR="00B01032" w:rsidRPr="00600054" w:rsidRDefault="00B01032" w:rsidP="00B01032">
      <w:pPr>
        <w:keepNext/>
        <w:tabs>
          <w:tab w:val="num" w:pos="432"/>
          <w:tab w:val="left" w:pos="567"/>
          <w:tab w:val="left" w:pos="2096"/>
          <w:tab w:val="left" w:pos="8730"/>
          <w:tab w:val="left" w:pos="9185"/>
        </w:tabs>
        <w:suppressAutoHyphens/>
        <w:spacing w:before="240" w:after="60" w:line="240" w:lineRule="auto"/>
        <w:ind w:left="432" w:hanging="432"/>
        <w:jc w:val="right"/>
        <w:outlineLvl w:val="0"/>
        <w:rPr>
          <w:rFonts w:ascii="Arial" w:eastAsia="Times New Roman" w:hAnsi="Arial" w:cs="Arial"/>
          <w:b/>
          <w:bCs/>
          <w:i/>
          <w:kern w:val="1"/>
          <w:lang w:eastAsia="ar-SA"/>
        </w:rPr>
      </w:pPr>
      <w:r w:rsidRPr="00600054">
        <w:rPr>
          <w:rFonts w:ascii="Arial" w:eastAsia="Times New Roman" w:hAnsi="Arial" w:cs="Arial"/>
          <w:b/>
          <w:bCs/>
          <w:i/>
          <w:kern w:val="1"/>
          <w:lang w:eastAsia="ar-SA"/>
        </w:rPr>
        <w:t>Załącznik nr 2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B01032" w:rsidRPr="00600054" w:rsidTr="00876448">
        <w:trPr>
          <w:trHeight w:val="390"/>
        </w:trPr>
        <w:tc>
          <w:tcPr>
            <w:tcW w:w="3247" w:type="dxa"/>
            <w:shd w:val="clear" w:color="auto" w:fill="auto"/>
            <w:vAlign w:val="center"/>
          </w:tcPr>
          <w:p w:rsidR="00B01032" w:rsidRPr="00600054" w:rsidRDefault="00B01032" w:rsidP="0087644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:rsidR="00B01032" w:rsidRPr="00600054" w:rsidRDefault="00B01032" w:rsidP="008764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ZP.6</w:t>
            </w:r>
            <w:r w:rsidRPr="007637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/2020</w:t>
            </w:r>
          </w:p>
        </w:tc>
      </w:tr>
    </w:tbl>
    <w:p w:rsidR="00B01032" w:rsidRPr="00600054" w:rsidRDefault="00B01032" w:rsidP="00B01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...................................................................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/nazwa wykonawcy(ów)/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...................................................................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...................................................................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/dokładny adres/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/adres do korespondencji – jeżeli inny niż powyżej/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r w:rsidRPr="00600054">
        <w:rPr>
          <w:rFonts w:ascii="Arial" w:eastAsia="Times New Roman" w:hAnsi="Arial" w:cs="Arial"/>
          <w:lang w:val="de-DE" w:eastAsia="ar-SA"/>
        </w:rPr>
        <w:t>Telefon: …………………………………………….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r w:rsidRPr="00600054">
        <w:rPr>
          <w:rFonts w:ascii="Arial" w:eastAsia="Times New Roman" w:hAnsi="Arial" w:cs="Arial"/>
          <w:lang w:val="de-DE" w:eastAsia="ar-SA"/>
        </w:rPr>
        <w:t>Fax: …………………………………………………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r w:rsidRPr="00600054">
        <w:rPr>
          <w:rFonts w:ascii="Arial" w:eastAsia="Times New Roman" w:hAnsi="Arial" w:cs="Arial"/>
          <w:lang w:val="de-DE" w:eastAsia="ar-SA"/>
        </w:rPr>
        <w:t>E – mail : ………………………………………………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600054">
        <w:rPr>
          <w:rFonts w:ascii="Arial" w:eastAsia="Times New Roman" w:hAnsi="Arial" w:cs="Arial"/>
          <w:lang w:val="de-DE" w:eastAsia="ar-SA"/>
        </w:rPr>
        <w:t>REGON:  .........................................................</w:t>
      </w: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</w:p>
    <w:p w:rsidR="00B01032" w:rsidRPr="00600054" w:rsidRDefault="00B01032" w:rsidP="00B01032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  <w:r w:rsidRPr="00600054">
        <w:rPr>
          <w:rFonts w:ascii="Arial" w:eastAsia="Times New Roman" w:hAnsi="Arial" w:cs="Arial"/>
          <w:lang w:val="de-DE" w:eastAsia="ar-SA"/>
        </w:rPr>
        <w:t>NIP: .................................................................</w:t>
      </w:r>
    </w:p>
    <w:p w:rsidR="00B01032" w:rsidRPr="00600054" w:rsidRDefault="00B01032" w:rsidP="00B01032">
      <w:pPr>
        <w:suppressAutoHyphens/>
        <w:spacing w:after="0" w:line="240" w:lineRule="auto"/>
        <w:rPr>
          <w:rFonts w:ascii="Arial" w:eastAsia="Times New Roman" w:hAnsi="Arial" w:cs="Arial"/>
          <w:lang w:val="de-DE" w:eastAsia="ar-SA"/>
        </w:rPr>
      </w:pPr>
    </w:p>
    <w:p w:rsidR="00B01032" w:rsidRPr="00600054" w:rsidRDefault="00B01032" w:rsidP="00B01032">
      <w:pPr>
        <w:keepNext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ar-SA"/>
        </w:rPr>
      </w:pPr>
      <w:r w:rsidRPr="00600054">
        <w:rPr>
          <w:rFonts w:ascii="Arial" w:eastAsia="Times New Roman" w:hAnsi="Arial" w:cs="Arial"/>
          <w:b/>
          <w:bCs/>
          <w:lang w:val="de-DE" w:eastAsia="ar-SA"/>
        </w:rPr>
        <w:t>O F E R T A</w:t>
      </w:r>
    </w:p>
    <w:p w:rsidR="00B01032" w:rsidRPr="00600054" w:rsidRDefault="00B01032" w:rsidP="00B01032">
      <w:pPr>
        <w:tabs>
          <w:tab w:val="left" w:pos="48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Gmina Borkowice</w:t>
      </w:r>
    </w:p>
    <w:p w:rsidR="00B01032" w:rsidRPr="00600054" w:rsidRDefault="00B01032" w:rsidP="00B01032">
      <w:pPr>
        <w:tabs>
          <w:tab w:val="left" w:pos="48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Ul. ks. Jana Wiśniewskiego 42</w:t>
      </w:r>
    </w:p>
    <w:p w:rsidR="00B01032" w:rsidRPr="00600054" w:rsidRDefault="00B01032" w:rsidP="00B01032">
      <w:pPr>
        <w:tabs>
          <w:tab w:val="left" w:pos="48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26-422 Borkowice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B01032" w:rsidRPr="00600054" w:rsidRDefault="00B01032" w:rsidP="00B01032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Odpowiadając na ogłoszenie o udzielenie zamówienia publicznego prowadzonego w trybie przetargu nieograniczonego </w:t>
      </w:r>
      <w:r w:rsidRPr="00600054">
        <w:rPr>
          <w:rFonts w:ascii="Arial" w:eastAsia="Times New Roman" w:hAnsi="Arial" w:cs="Arial"/>
          <w:color w:val="000000"/>
          <w:lang w:eastAsia="ar-SA"/>
        </w:rPr>
        <w:t>przedkładamy niniejszą ofertę:</w:t>
      </w:r>
    </w:p>
    <w:p w:rsidR="00B01032" w:rsidRPr="00600054" w:rsidRDefault="00B01032" w:rsidP="00B0103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Oferujemy całościowe wykonanie przedmiotu zamówienia o nazwie:</w:t>
      </w:r>
    </w:p>
    <w:p w:rsidR="00B01032" w:rsidRPr="00600054" w:rsidRDefault="00B01032" w:rsidP="00B01032">
      <w:pPr>
        <w:keepNext/>
        <w:numPr>
          <w:ilvl w:val="0"/>
          <w:numId w:val="1"/>
        </w:numPr>
        <w:suppressAutoHyphens/>
        <w:spacing w:before="240" w:after="0" w:line="240" w:lineRule="auto"/>
        <w:ind w:left="709"/>
        <w:jc w:val="center"/>
        <w:outlineLvl w:val="3"/>
        <w:rPr>
          <w:rFonts w:ascii="Arial" w:eastAsia="Times New Roman" w:hAnsi="Arial" w:cs="Arial"/>
          <w:b/>
          <w:bCs/>
          <w:lang w:eastAsia="ar-SA"/>
        </w:rPr>
      </w:pPr>
      <w:r w:rsidRPr="00600054">
        <w:rPr>
          <w:rFonts w:ascii="Arial" w:eastAsia="Times New Roman" w:hAnsi="Arial" w:cs="Arial"/>
          <w:b/>
          <w:bCs/>
          <w:lang w:eastAsia="ar-SA"/>
        </w:rPr>
        <w:t xml:space="preserve">Odbiór i zagospodarowanie odpadów komunalnych od właścicieli nieruchomości zamieszkałych na </w:t>
      </w:r>
      <w:r>
        <w:rPr>
          <w:rFonts w:ascii="Arial" w:eastAsia="Times New Roman" w:hAnsi="Arial" w:cs="Arial"/>
          <w:b/>
          <w:bCs/>
          <w:lang w:eastAsia="ar-SA"/>
        </w:rPr>
        <w:t>terenie Gminy Borkowice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zgodnie z niniejszą Specyfikacją Istotnych Warunków Zamówienia (SIWZ), 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600054">
        <w:rPr>
          <w:rFonts w:ascii="Arial" w:eastAsia="Times New Roman" w:hAnsi="Arial" w:cs="Arial"/>
          <w:b/>
          <w:bCs/>
          <w:color w:val="000000"/>
          <w:lang w:eastAsia="ar-SA"/>
        </w:rPr>
        <w:t>cena ofertowa przedmiotu zamówienia wynosi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2552"/>
        <w:gridCol w:w="2439"/>
      </w:tblGrid>
      <w:tr w:rsidR="00B01032" w:rsidRPr="00600054" w:rsidTr="00876448">
        <w:tc>
          <w:tcPr>
            <w:tcW w:w="280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Rodzaj odpadów</w:t>
            </w: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Szacunkowa ilość 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</w:t>
            </w: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dpadów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w ciągu 2 lat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Cena za 1 Mg brutto odebranych i zagospodarowanych odpadów</w:t>
            </w:r>
          </w:p>
        </w:tc>
        <w:tc>
          <w:tcPr>
            <w:tcW w:w="2439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Cena brutto ogółem</w:t>
            </w:r>
          </w:p>
        </w:tc>
      </w:tr>
      <w:tr w:rsidR="00B01032" w:rsidRPr="00600054" w:rsidTr="00876448">
        <w:tc>
          <w:tcPr>
            <w:tcW w:w="280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39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 (2x3)</w:t>
            </w:r>
          </w:p>
        </w:tc>
      </w:tr>
      <w:tr w:rsidR="00B01032" w:rsidRPr="00600054" w:rsidTr="00876448">
        <w:tc>
          <w:tcPr>
            <w:tcW w:w="2802" w:type="dxa"/>
            <w:tcBorders>
              <w:bottom w:val="single" w:sz="18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Niesegregowane (zmieszane) odpady komunalne (20 03 01)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592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tcBorders>
              <w:bottom w:val="single" w:sz="18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B01032" w:rsidRPr="00600054" w:rsidTr="00876448">
        <w:trPr>
          <w:trHeight w:val="429"/>
        </w:trPr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Segregowane odpady komunalne: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lang w:eastAsia="ar-SA"/>
              </w:rPr>
              <w:t>X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lang w:eastAsia="ar-SA"/>
              </w:rPr>
              <w:t>X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lang w:eastAsia="ar-SA"/>
              </w:rPr>
              <w:t>X</w:t>
            </w:r>
          </w:p>
        </w:tc>
      </w:tr>
      <w:tr w:rsidR="00B01032" w:rsidRPr="00600054" w:rsidTr="00876448">
        <w:trPr>
          <w:trHeight w:val="415"/>
        </w:trPr>
        <w:tc>
          <w:tcPr>
            <w:tcW w:w="2802" w:type="dxa"/>
            <w:tcBorders>
              <w:top w:val="nil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- papier i tektura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(15 01 01, 20 01 01)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15,64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B01032" w:rsidRPr="00600054" w:rsidTr="00F36692">
        <w:trPr>
          <w:trHeight w:val="1185"/>
        </w:trPr>
        <w:tc>
          <w:tcPr>
            <w:tcW w:w="280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lastRenderedPageBreak/>
              <w:t>- tworzywa sztuczne i metale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(15 01 02, 20 01 39,</w:t>
            </w:r>
          </w:p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15 01 04, 20 01 40)</w:t>
            </w:r>
          </w:p>
          <w:p w:rsidR="00F36692" w:rsidRPr="00600054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184,74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36692" w:rsidRPr="00600054" w:rsidTr="00876448">
        <w:trPr>
          <w:trHeight w:val="825"/>
        </w:trPr>
        <w:tc>
          <w:tcPr>
            <w:tcW w:w="2802" w:type="dxa"/>
            <w:shd w:val="clear" w:color="auto" w:fill="auto"/>
          </w:tcPr>
          <w:p w:rsidR="00F36692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F36692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Zmieszane odpady opakowaniowe (15 01 06)</w:t>
            </w:r>
          </w:p>
          <w:p w:rsidR="00F36692" w:rsidRPr="00600054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36692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F36692" w:rsidRPr="00600054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1,0</w:t>
            </w:r>
          </w:p>
        </w:tc>
        <w:tc>
          <w:tcPr>
            <w:tcW w:w="2552" w:type="dxa"/>
            <w:shd w:val="clear" w:color="auto" w:fill="auto"/>
          </w:tcPr>
          <w:p w:rsidR="00F36692" w:rsidRPr="00600054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F36692" w:rsidRPr="00600054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B01032" w:rsidRPr="00600054" w:rsidTr="00876448">
        <w:trPr>
          <w:trHeight w:val="36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- szkło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(15 01 07, 20 01 02)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139,84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</w:tr>
      <w:tr w:rsidR="00B01032" w:rsidRPr="00600054" w:rsidTr="00876448">
        <w:trPr>
          <w:trHeight w:val="811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Zużyty sprzęt elektroniczny i elektryczny w tym baterie i akumulatory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 (20 01 23*, 20 01 3</w:t>
            </w:r>
            <w:r w:rsidRPr="00600054">
              <w:rPr>
                <w:rFonts w:ascii="Arial" w:eastAsia="Times New Roman" w:hAnsi="Arial" w:cs="Arial"/>
                <w:lang w:eastAsia="ar-SA"/>
              </w:rPr>
              <w:t>4, 20 01 35*, 20 01 36)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25,50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</w:tr>
      <w:tr w:rsidR="00B01032" w:rsidRPr="00600054" w:rsidTr="00876448">
        <w:tc>
          <w:tcPr>
            <w:tcW w:w="280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Odpady wielkogabarytowe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(20 03 07)</w:t>
            </w: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25,12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</w:tr>
      <w:tr w:rsidR="00B01032" w:rsidRPr="00600054" w:rsidTr="00876448">
        <w:tc>
          <w:tcPr>
            <w:tcW w:w="280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Odpady budowlano – remontowe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(17 01 01, 17 01 07, 17 09 04)</w:t>
            </w: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 xml:space="preserve"> 7,0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ar-SA"/>
              </w:rPr>
            </w:pPr>
          </w:p>
        </w:tc>
      </w:tr>
      <w:tr w:rsidR="00B01032" w:rsidRPr="00600054" w:rsidTr="00876448">
        <w:tc>
          <w:tcPr>
            <w:tcW w:w="280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Zużyte opony od samochodów osobowych</w:t>
            </w: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600054">
              <w:rPr>
                <w:rFonts w:ascii="Arial" w:eastAsia="Times New Roman" w:hAnsi="Arial" w:cs="Arial"/>
                <w:lang w:eastAsia="ar-SA"/>
              </w:rPr>
              <w:t>(16 01 03)</w:t>
            </w: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50,56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B01032" w:rsidRPr="00600054" w:rsidTr="00F36692">
        <w:trPr>
          <w:trHeight w:val="990"/>
        </w:trPr>
        <w:tc>
          <w:tcPr>
            <w:tcW w:w="2802" w:type="dxa"/>
            <w:shd w:val="clear" w:color="auto" w:fill="auto"/>
          </w:tcPr>
          <w:p w:rsidR="00B01032" w:rsidRDefault="00B01032" w:rsidP="00B0103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01032">
              <w:rPr>
                <w:rFonts w:ascii="Arial" w:hAnsi="Arial" w:cs="Arial"/>
              </w:rPr>
              <w:t>Odpady ulegające biodegradacji   (20 02 01 i 20 01 08 )</w:t>
            </w:r>
          </w:p>
          <w:p w:rsidR="00F36692" w:rsidRPr="00B01032" w:rsidRDefault="00F36692" w:rsidP="00B0103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1,0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36692" w:rsidRPr="00600054" w:rsidTr="00B01032">
        <w:trPr>
          <w:trHeight w:val="766"/>
        </w:trPr>
        <w:tc>
          <w:tcPr>
            <w:tcW w:w="2802" w:type="dxa"/>
            <w:shd w:val="clear" w:color="auto" w:fill="auto"/>
          </w:tcPr>
          <w:p w:rsidR="00F36692" w:rsidRDefault="00F36692" w:rsidP="00B0103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Popiół, żużel ( 10 01 01)</w:t>
            </w:r>
          </w:p>
          <w:p w:rsidR="00F36692" w:rsidRDefault="00F36692" w:rsidP="00B0103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F36692" w:rsidRPr="00B01032" w:rsidRDefault="00F36692" w:rsidP="00B0103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F36692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2,0</w:t>
            </w:r>
          </w:p>
        </w:tc>
        <w:tc>
          <w:tcPr>
            <w:tcW w:w="2552" w:type="dxa"/>
            <w:shd w:val="clear" w:color="auto" w:fill="auto"/>
          </w:tcPr>
          <w:p w:rsidR="00F36692" w:rsidRPr="00600054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F36692" w:rsidRDefault="00F3669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B01032" w:rsidRPr="00600054" w:rsidTr="00876448">
        <w:trPr>
          <w:trHeight w:val="442"/>
        </w:trPr>
        <w:tc>
          <w:tcPr>
            <w:tcW w:w="2802" w:type="dxa"/>
            <w:shd w:val="clear" w:color="auto" w:fill="auto"/>
          </w:tcPr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600054">
              <w:rPr>
                <w:rFonts w:ascii="Arial" w:eastAsia="Times New Roman" w:hAnsi="Arial" w:cs="Arial"/>
                <w:b/>
                <w:lang w:eastAsia="ar-SA"/>
              </w:rPr>
              <w:t>Łącznie za:</w:t>
            </w:r>
          </w:p>
        </w:tc>
        <w:tc>
          <w:tcPr>
            <w:tcW w:w="1417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Default="00B01032" w:rsidP="00F3669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104</w:t>
            </w:r>
            <w:r w:rsidR="00F36692">
              <w:rPr>
                <w:rFonts w:ascii="Arial" w:eastAsia="Times New Roman" w:hAnsi="Arial" w:cs="Arial"/>
                <w:b/>
                <w:lang w:eastAsia="ar-SA"/>
              </w:rPr>
              <w:t>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eastAsia="ar-SA"/>
              </w:rPr>
              <w:t>,40</w:t>
            </w:r>
          </w:p>
        </w:tc>
        <w:tc>
          <w:tcPr>
            <w:tcW w:w="2552" w:type="dxa"/>
            <w:shd w:val="clear" w:color="auto" w:fill="auto"/>
          </w:tcPr>
          <w:p w:rsidR="00B01032" w:rsidRPr="00600054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  <w:p w:rsidR="00B01032" w:rsidRDefault="00B01032" w:rsidP="00876448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</w:tbl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B01032" w:rsidRPr="00600054" w:rsidRDefault="00B01032" w:rsidP="00B01032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600054">
        <w:rPr>
          <w:rFonts w:ascii="Arial" w:eastAsia="Times New Roman" w:hAnsi="Arial" w:cs="Arial"/>
          <w:b/>
          <w:lang w:eastAsia="ar-SA"/>
        </w:rPr>
        <w:t>Oświadczamy, że termin płatności wynosi  14 dni* /21 dni*/ 30 dni* od daty otrzymania faktury przez Zamawiającego.</w:t>
      </w:r>
    </w:p>
    <w:p w:rsidR="00B01032" w:rsidRPr="00600054" w:rsidRDefault="00B01032" w:rsidP="00B0103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1"/>
          <w:sz w:val="20"/>
          <w:szCs w:val="20"/>
          <w:lang w:eastAsia="ar-SA"/>
        </w:rPr>
      </w:pPr>
      <w:r w:rsidRPr="00600054">
        <w:rPr>
          <w:rFonts w:ascii="Arial" w:eastAsia="Times New Roman" w:hAnsi="Arial" w:cs="Arial"/>
          <w:bCs/>
          <w:i/>
          <w:iCs/>
          <w:kern w:val="1"/>
          <w:sz w:val="20"/>
          <w:szCs w:val="20"/>
          <w:lang w:eastAsia="ar-SA"/>
        </w:rPr>
        <w:t xml:space="preserve">(Oferta wykonawcy, który zaoferuje termin płatności za przedmiot zamówienia, </w:t>
      </w:r>
      <w:r w:rsidRPr="00600054">
        <w:rPr>
          <w:rFonts w:ascii="Arial" w:eastAsia="Times New Roman" w:hAnsi="Arial" w:cs="Arial"/>
          <w:b/>
          <w:bCs/>
          <w:i/>
          <w:iCs/>
          <w:kern w:val="1"/>
          <w:sz w:val="20"/>
          <w:szCs w:val="20"/>
          <w:lang w:eastAsia="ar-SA"/>
        </w:rPr>
        <w:t xml:space="preserve"> poniżej 14 dni </w:t>
      </w:r>
      <w:r w:rsidRPr="00600054">
        <w:rPr>
          <w:rFonts w:ascii="Arial" w:eastAsia="Times New Roman" w:hAnsi="Arial" w:cs="Arial"/>
          <w:bCs/>
          <w:i/>
          <w:iCs/>
          <w:kern w:val="1"/>
          <w:sz w:val="20"/>
          <w:szCs w:val="20"/>
          <w:lang w:eastAsia="ar-SA"/>
        </w:rPr>
        <w:t>zostanie odrzucona.</w:t>
      </w:r>
      <w:r w:rsidRPr="00600054">
        <w:rPr>
          <w:rFonts w:ascii="Arial" w:eastAsia="Times New Roman" w:hAnsi="Arial" w:cs="Arial"/>
          <w:bCs/>
          <w:iCs/>
          <w:kern w:val="1"/>
          <w:lang w:eastAsia="ar-SA"/>
        </w:rPr>
        <w:t xml:space="preserve"> </w:t>
      </w:r>
      <w:r w:rsidRPr="00600054">
        <w:rPr>
          <w:rFonts w:ascii="Arial" w:eastAsia="Times New Roman" w:hAnsi="Arial" w:cs="Arial"/>
          <w:bCs/>
          <w:i/>
          <w:iCs/>
          <w:kern w:val="1"/>
          <w:sz w:val="20"/>
          <w:szCs w:val="20"/>
          <w:lang w:eastAsia="ar-SA"/>
        </w:rPr>
        <w:t>Oferta, w której nie będzie żadnej informacji dotyczącej terminu płatności za przedmiot zamówienia, traktowana będzie jak oferta, w której Wykonawca nie wskazał terminu płatności na min. 14 dni).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3. Oświadczam, że cena określona w pkt. 2 zawiera wszystkie koszty związane z wykonaniem przedmiotu zamówienia.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(tekst jednolity: Dz. U. z 2019 r. poz. 1010 ze zm.).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numPr>
          <w:ilvl w:val="0"/>
          <w:numId w:val="4"/>
        </w:numPr>
        <w:tabs>
          <w:tab w:val="left" w:pos="-27812"/>
        </w:tabs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color w:val="000000"/>
          <w:lang w:eastAsia="ar-SA"/>
        </w:rPr>
        <w:t xml:space="preserve">Jeżeli odpady odebrane z terenu Gminy </w:t>
      </w:r>
      <w:r>
        <w:rPr>
          <w:rFonts w:ascii="Arial" w:eastAsia="Times New Roman" w:hAnsi="Arial" w:cs="Arial"/>
          <w:color w:val="000000"/>
          <w:lang w:eastAsia="ar-SA"/>
        </w:rPr>
        <w:t>Borkowice</w:t>
      </w:r>
      <w:r w:rsidRPr="00600054">
        <w:rPr>
          <w:rFonts w:ascii="Arial" w:eastAsia="Times New Roman" w:hAnsi="Arial" w:cs="Arial"/>
          <w:color w:val="000000"/>
          <w:lang w:eastAsia="ar-SA"/>
        </w:rPr>
        <w:t xml:space="preserve"> będą zagospodarowane w innych instalacjach komunalnych niż te wymienione w WPGO 2024 dla regionu </w:t>
      </w:r>
      <w:r w:rsidRPr="00600054">
        <w:rPr>
          <w:rFonts w:ascii="Arial" w:eastAsia="Times New Roman" w:hAnsi="Arial" w:cs="Arial"/>
          <w:color w:val="000000"/>
          <w:lang w:eastAsia="ar-SA"/>
        </w:rPr>
        <w:lastRenderedPageBreak/>
        <w:t>południowego, Wykonawca zobowiązany jest w swojej ofercie, wskazać Zamawiającemu instalacje do których będzie przekazywać odpady (zgodnie z art. 6d ust. 4 pkt 5 ustawy o utrzymaniu czystości i porządku w gminach)</w:t>
      </w:r>
    </w:p>
    <w:p w:rsidR="00B01032" w:rsidRPr="00600054" w:rsidRDefault="00B01032" w:rsidP="00B01032">
      <w:pPr>
        <w:widowControl w:val="0"/>
        <w:tabs>
          <w:tab w:val="left" w:pos="-2781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ar-SA"/>
        </w:rPr>
      </w:pPr>
    </w:p>
    <w:p w:rsidR="00B01032" w:rsidRPr="00600054" w:rsidRDefault="00B01032" w:rsidP="00B01032">
      <w:pPr>
        <w:widowControl w:val="0"/>
        <w:numPr>
          <w:ilvl w:val="0"/>
          <w:numId w:val="5"/>
        </w:numPr>
        <w:tabs>
          <w:tab w:val="left" w:pos="-27812"/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600054">
        <w:rPr>
          <w:rFonts w:ascii="Arial" w:eastAsia="Times New Roman" w:hAnsi="Arial" w:cs="Arial"/>
          <w:color w:val="000000"/>
          <w:lang w:eastAsia="ar-SA"/>
        </w:rPr>
        <w:t xml:space="preserve">Przedmiot zamówienia zostanie wykonany w terminie: </w:t>
      </w:r>
      <w:r w:rsidRPr="00600054">
        <w:rPr>
          <w:rFonts w:ascii="Arial" w:eastAsia="Times New Roman" w:hAnsi="Arial" w:cs="Arial"/>
          <w:b/>
          <w:color w:val="000000"/>
          <w:lang w:eastAsia="ar-SA"/>
        </w:rPr>
        <w:t>od 1 stycznia 202</w:t>
      </w:r>
      <w:r>
        <w:rPr>
          <w:rFonts w:ascii="Arial" w:eastAsia="Times New Roman" w:hAnsi="Arial" w:cs="Arial"/>
          <w:b/>
          <w:color w:val="000000"/>
          <w:lang w:eastAsia="ar-SA"/>
        </w:rPr>
        <w:t>1</w:t>
      </w:r>
      <w:r w:rsidRPr="00600054">
        <w:rPr>
          <w:rFonts w:ascii="Arial" w:eastAsia="Times New Roman" w:hAnsi="Arial" w:cs="Arial"/>
          <w:b/>
          <w:color w:val="000000"/>
          <w:lang w:eastAsia="ar-SA"/>
        </w:rPr>
        <w:t xml:space="preserve"> r. do               31 grudnia </w:t>
      </w:r>
      <w:r w:rsidRPr="00600054">
        <w:rPr>
          <w:rFonts w:ascii="Arial" w:eastAsia="Times New Roman" w:hAnsi="Arial" w:cs="Arial"/>
          <w:b/>
          <w:bCs/>
          <w:color w:val="000000"/>
          <w:lang w:eastAsia="ar-SA"/>
        </w:rPr>
        <w:t>202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2</w:t>
      </w:r>
      <w:r w:rsidRPr="00600054">
        <w:rPr>
          <w:rFonts w:ascii="Arial" w:eastAsia="Times New Roman" w:hAnsi="Arial" w:cs="Arial"/>
          <w:b/>
          <w:bCs/>
          <w:color w:val="000000"/>
          <w:lang w:eastAsia="ar-SA"/>
        </w:rPr>
        <w:t xml:space="preserve"> r.</w:t>
      </w:r>
    </w:p>
    <w:p w:rsidR="00B01032" w:rsidRPr="00600054" w:rsidRDefault="00B01032" w:rsidP="00B01032">
      <w:pPr>
        <w:suppressAutoHyphens/>
        <w:spacing w:after="0" w:line="240" w:lineRule="auto"/>
        <w:ind w:left="708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numPr>
          <w:ilvl w:val="0"/>
          <w:numId w:val="5"/>
        </w:numPr>
        <w:tabs>
          <w:tab w:val="left" w:pos="-27812"/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 Oświadczamy, że zapoznaliśmy się dochowując należytej staranności ze SIWZ (wraz z załącznikami). Do SIWZ nie wnosimy żadnych zastrzeżeń i akceptujemy jej treść.</w:t>
      </w:r>
    </w:p>
    <w:p w:rsidR="00B01032" w:rsidRPr="00600054" w:rsidRDefault="00B01032" w:rsidP="00B01032">
      <w:pPr>
        <w:suppressAutoHyphens/>
        <w:spacing w:after="0" w:line="240" w:lineRule="auto"/>
        <w:ind w:left="708"/>
        <w:rPr>
          <w:rFonts w:ascii="Arial" w:eastAsia="Times New Roman" w:hAnsi="Arial" w:cs="Arial"/>
          <w:b/>
          <w:bCs/>
          <w:kern w:val="3"/>
          <w:lang w:eastAsia="pl-PL"/>
        </w:rPr>
      </w:pPr>
    </w:p>
    <w:p w:rsidR="00B01032" w:rsidRPr="00600054" w:rsidRDefault="00B01032" w:rsidP="00B01032">
      <w:pPr>
        <w:widowControl w:val="0"/>
        <w:numPr>
          <w:ilvl w:val="0"/>
          <w:numId w:val="5"/>
        </w:numPr>
        <w:tabs>
          <w:tab w:val="left" w:pos="-27812"/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600054">
        <w:rPr>
          <w:rFonts w:ascii="Arial" w:eastAsia="Times New Roman" w:hAnsi="Arial" w:cs="Arial"/>
          <w:b/>
          <w:bCs/>
          <w:kern w:val="3"/>
          <w:lang w:eastAsia="pl-PL"/>
        </w:rPr>
        <w:t xml:space="preserve"> Oświadczamy, iż wadium w kwocie:</w:t>
      </w:r>
      <w:r w:rsidRPr="00600054">
        <w:rPr>
          <w:rFonts w:ascii="Arial" w:eastAsia="Times New Roman" w:hAnsi="Arial" w:cs="Arial"/>
          <w:kern w:val="3"/>
          <w:lang w:eastAsia="pl-PL"/>
        </w:rPr>
        <w:t xml:space="preserve">:.......................................................................... (słownie:...........................................................................) </w:t>
      </w:r>
      <w:r w:rsidRPr="00600054">
        <w:rPr>
          <w:rFonts w:ascii="Arial" w:eastAsia="Times New Roman" w:hAnsi="Arial" w:cs="Arial"/>
          <w:b/>
          <w:bCs/>
          <w:kern w:val="3"/>
          <w:lang w:eastAsia="pl-PL"/>
        </w:rPr>
        <w:t>złotych</w:t>
      </w:r>
      <w:r w:rsidRPr="00600054">
        <w:rPr>
          <w:rFonts w:ascii="Arial" w:eastAsia="Times New Roman" w:hAnsi="Arial" w:cs="Arial"/>
          <w:kern w:val="3"/>
          <w:lang w:eastAsia="pl-PL"/>
        </w:rPr>
        <w:t xml:space="preserve"> zostało wniesione w formie ......................………………….......................................................... (zgodnie z pkt. 17 SIWZ).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 xml:space="preserve">Polecenie przelewu (dotyczy wadium w formie pieniężnej) zostało złożone w dniu ………………… r. Wymagany dokument (dotyczy wadium w przypadku formy niepieniężnej) potwierdzający wniesienie wadium został załączony do oferty.    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>Wadium wniesione w formie pieniężnej, prosimy zwrócić na konto nr: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>..................................................................................................................................................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9. Oświadczamy, że uważamy się za związanych niniejszą ofertą w okresie wskazanym w niniejszej SIWZ.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B01032" w:rsidRPr="00600054" w:rsidRDefault="00B01032" w:rsidP="00B0103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10. Usługę (trasy) objętą zamówieniem zamierzamy wykonać </w:t>
      </w:r>
      <w:r w:rsidRPr="00600054">
        <w:rPr>
          <w:rFonts w:ascii="Arial" w:eastAsia="Times New Roman" w:hAnsi="Arial" w:cs="Arial"/>
          <w:b/>
          <w:bCs/>
          <w:lang w:eastAsia="ar-SA"/>
        </w:rPr>
        <w:t>sami/przy udziale podwykonawców*)</w:t>
      </w:r>
    </w:p>
    <w:p w:rsidR="00B01032" w:rsidRPr="00600054" w:rsidRDefault="00B01032" w:rsidP="00B01032">
      <w:pPr>
        <w:suppressAutoHyphens/>
        <w:spacing w:after="0" w:line="240" w:lineRule="atLeast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Podwykonawcom zamierzamy powierzyć/zlecić n/w zakres usługi (tras) </w:t>
      </w:r>
    </w:p>
    <w:p w:rsidR="00B01032" w:rsidRPr="00600054" w:rsidRDefault="00B01032" w:rsidP="00B01032">
      <w:pPr>
        <w:suppressAutoHyphens/>
        <w:spacing w:after="0" w:line="240" w:lineRule="atLeast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1032" w:rsidRPr="00600054" w:rsidRDefault="00B01032" w:rsidP="00B01032">
      <w:pPr>
        <w:suppressAutoHyphens/>
        <w:spacing w:after="0" w:line="240" w:lineRule="atLeast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10.1. W przypadku wyboru naszej ofert przed podpisaniem umowy dostarczymy wykaz podwykonawców zgodnie ze wzorem załącznika nr 1 do umowy. </w:t>
      </w:r>
    </w:p>
    <w:p w:rsidR="00B01032" w:rsidRPr="00600054" w:rsidRDefault="00B01032" w:rsidP="00B01032">
      <w:pPr>
        <w:widowControl w:val="0"/>
        <w:tabs>
          <w:tab w:val="num" w:pos="426"/>
        </w:tabs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600054">
        <w:rPr>
          <w:rFonts w:ascii="Arial" w:eastAsia="Times New Roman" w:hAnsi="Arial" w:cs="Arial"/>
          <w:b/>
          <w:kern w:val="3"/>
          <w:lang w:eastAsia="pl-PL"/>
        </w:rPr>
        <w:t>11. Zobowiązujemy się,</w:t>
      </w:r>
      <w:r w:rsidRPr="00600054">
        <w:rPr>
          <w:rFonts w:ascii="Arial" w:eastAsia="Times New Roman" w:hAnsi="Arial" w:cs="Arial"/>
          <w:kern w:val="3"/>
          <w:lang w:eastAsia="pl-PL"/>
        </w:rPr>
        <w:t xml:space="preserve"> w przypadku wyboru naszej oferty, </w:t>
      </w:r>
      <w:r w:rsidRPr="00600054">
        <w:rPr>
          <w:rFonts w:ascii="Arial" w:eastAsia="Times New Roman" w:hAnsi="Arial" w:cs="Arial"/>
          <w:b/>
          <w:kern w:val="3"/>
          <w:lang w:eastAsia="pl-PL"/>
        </w:rPr>
        <w:t>do wniesienia zabezpieczenia należytego wykonania umowy zgodnie z pkt. 28 SIWZ oraz do zawarcia umowy na warunkach, określonych w projekcie umowy stanowiącym załącznik Nr 6 do SIWZ</w:t>
      </w:r>
      <w:r w:rsidRPr="00600054">
        <w:rPr>
          <w:rFonts w:ascii="Arial" w:eastAsia="Times New Roman" w:hAnsi="Arial" w:cs="Arial"/>
          <w:kern w:val="3"/>
          <w:lang w:eastAsia="pl-PL"/>
        </w:rPr>
        <w:t>,               w terminie i miejscu ustalonym przez Zamawiającego.</w:t>
      </w:r>
    </w:p>
    <w:p w:rsidR="00B01032" w:rsidRPr="00600054" w:rsidRDefault="00B01032" w:rsidP="00B01032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lang w:eastAsia="pl-PL"/>
        </w:rPr>
      </w:pPr>
    </w:p>
    <w:p w:rsidR="00B01032" w:rsidRPr="00600054" w:rsidRDefault="00B01032" w:rsidP="00B01032">
      <w:pPr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 xml:space="preserve">12. Oświadczamy, że jesteśmy świadomi utraty, na rzecz Zamawiającego, wadium wraz z odsetkami i wszelkich roszczeń z tytułu jego wniesienia, jeżeli Zamawiający dokona wyboru naszej oferty, a my odmówimy podpisania w/w umowy na warunkach określonych w ofercie lub nie wniesiemy wymaganego zabezpieczenia należytego wykonania umowy, a także w sytuacji, jeżeli zawarcie umowy stanie się niemożliwe z przyczyn leżących po naszej stronie oraz w przypadku jeżeli w odpowiedzi na wezwanie, o którym mowa w art. 26 ust. 3 i 3a  Ustawy Prawo Zamówień Publicznych, nie złożymy dokumentów lub oświadczeń, o których mowa w art. 25 ust.1 oraz oświadczeń, o których mowa w art. 25a ust. 1 ustawy Prawo zamówień publicznych, lub pełnomocnictw </w:t>
      </w:r>
      <w:r w:rsidRPr="00600054">
        <w:rPr>
          <w:rFonts w:ascii="Arial" w:eastAsia="Times New Roman" w:hAnsi="Arial" w:cs="Arial"/>
          <w:bCs/>
          <w:kern w:val="3"/>
          <w:lang w:eastAsia="pl-PL"/>
        </w:rPr>
        <w:t>lub nie wyrazimy zgody na poprawienie omyłki, o której mowa w art. 87 ust. 2 pkt 3, co spowodowało brak możliwości wybrania złożonej przez nas oferty jako najkorzystniejszej.</w:t>
      </w:r>
    </w:p>
    <w:p w:rsidR="00B01032" w:rsidRPr="00600054" w:rsidRDefault="00B01032" w:rsidP="00B01032">
      <w:pPr>
        <w:widowControl w:val="0"/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</w:p>
    <w:p w:rsidR="00B01032" w:rsidRPr="00600054" w:rsidRDefault="00B01032" w:rsidP="00B01032">
      <w:pPr>
        <w:widowControl w:val="0"/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</w:p>
    <w:p w:rsidR="00B01032" w:rsidRPr="00600054" w:rsidRDefault="00B01032" w:rsidP="00B01032">
      <w:pPr>
        <w:widowControl w:val="0"/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bCs/>
          <w:kern w:val="3"/>
          <w:lang w:eastAsia="pl-PL"/>
        </w:rPr>
        <w:t>13.</w:t>
      </w:r>
      <w:r w:rsidRPr="00600054">
        <w:rPr>
          <w:rFonts w:ascii="Arial" w:eastAsia="Times New Roman" w:hAnsi="Arial" w:cs="Arial"/>
          <w:b/>
          <w:bCs/>
          <w:kern w:val="3"/>
          <w:lang w:eastAsia="pl-PL"/>
        </w:rPr>
        <w:t xml:space="preserve"> </w:t>
      </w:r>
      <w:r w:rsidRPr="00600054">
        <w:rPr>
          <w:rFonts w:ascii="Arial" w:eastAsia="Times New Roman" w:hAnsi="Arial" w:cs="Arial"/>
          <w:bCs/>
          <w:kern w:val="3"/>
          <w:lang w:eastAsia="pl-PL"/>
        </w:rPr>
        <w:t>Oświadczamy, że</w:t>
      </w:r>
      <w:r w:rsidRPr="00600054">
        <w:rPr>
          <w:rFonts w:ascii="Arial" w:eastAsia="Times New Roman" w:hAnsi="Arial" w:cs="Arial"/>
          <w:b/>
          <w:bCs/>
          <w:kern w:val="3"/>
          <w:lang w:eastAsia="pl-PL"/>
        </w:rPr>
        <w:t xml:space="preserve"> </w:t>
      </w:r>
      <w:r w:rsidRPr="00600054">
        <w:rPr>
          <w:rFonts w:ascii="Arial" w:eastAsia="Times New Roman" w:hAnsi="Arial" w:cs="Arial"/>
          <w:kern w:val="3"/>
          <w:lang w:eastAsia="pl-PL"/>
        </w:rPr>
        <w:t>Wykonawca: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0"/>
        <w:gridCol w:w="3509"/>
      </w:tblGrid>
      <w:tr w:rsidR="00B01032" w:rsidRPr="00600054" w:rsidTr="00876448">
        <w:tc>
          <w:tcPr>
            <w:tcW w:w="5420" w:type="dxa"/>
            <w:shd w:val="clear" w:color="auto" w:fill="A6A6A6"/>
          </w:tcPr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</w:p>
        </w:tc>
        <w:tc>
          <w:tcPr>
            <w:tcW w:w="3509" w:type="dxa"/>
          </w:tcPr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  <w:r w:rsidRPr="00600054">
              <w:rPr>
                <w:rFonts w:ascii="Arial" w:eastAsia="Times New Roman" w:hAnsi="Arial" w:cs="Arial"/>
                <w:kern w:val="3"/>
                <w:lang w:eastAsia="pl-PL"/>
              </w:rPr>
              <w:t xml:space="preserve">Należy wpisać „TAK”, lub złożyć inne jednoznaczne oświadczenie </w:t>
            </w:r>
            <w:r w:rsidRPr="00600054">
              <w:rPr>
                <w:rFonts w:ascii="Arial" w:eastAsia="Times New Roman" w:hAnsi="Arial" w:cs="Arial"/>
                <w:kern w:val="3"/>
                <w:lang w:eastAsia="pl-PL"/>
              </w:rPr>
              <w:lastRenderedPageBreak/>
              <w:t>w przedmiocie (np. postawić krzyżyk) w odpowiednim polu.</w:t>
            </w:r>
          </w:p>
        </w:tc>
      </w:tr>
      <w:tr w:rsidR="00B01032" w:rsidRPr="00600054" w:rsidTr="00876448">
        <w:tc>
          <w:tcPr>
            <w:tcW w:w="5420" w:type="dxa"/>
          </w:tcPr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  <w:r w:rsidRPr="00600054">
              <w:rPr>
                <w:rFonts w:ascii="Arial" w:eastAsia="Times New Roman" w:hAnsi="Arial" w:cs="Arial"/>
                <w:b/>
                <w:kern w:val="3"/>
                <w:lang w:eastAsia="pl-PL"/>
              </w:rPr>
              <w:lastRenderedPageBreak/>
              <w:t>JEST</w:t>
            </w:r>
            <w:r w:rsidRPr="00600054">
              <w:rPr>
                <w:rFonts w:ascii="Arial" w:eastAsia="Times New Roman" w:hAnsi="Arial" w:cs="Arial"/>
                <w:kern w:val="3"/>
                <w:lang w:eastAsia="pl-PL"/>
              </w:rPr>
              <w:t xml:space="preserve"> mikroprzedsiębiorstwem bądź małym lub średnim przedsiębiorstwem (tj. zatrudnia mniej niż 250 osób i roczny obrót nie przekracza 50 milionów euro lub roczna suma bilansowa nie przekracza 43 milionów euro):</w:t>
            </w:r>
          </w:p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</w:p>
        </w:tc>
        <w:tc>
          <w:tcPr>
            <w:tcW w:w="3509" w:type="dxa"/>
          </w:tcPr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</w:p>
        </w:tc>
      </w:tr>
      <w:tr w:rsidR="00B01032" w:rsidRPr="00600054" w:rsidTr="00876448">
        <w:tc>
          <w:tcPr>
            <w:tcW w:w="5420" w:type="dxa"/>
          </w:tcPr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  <w:r w:rsidRPr="00600054">
              <w:rPr>
                <w:rFonts w:ascii="Arial" w:eastAsia="Times New Roman" w:hAnsi="Arial" w:cs="Arial"/>
                <w:b/>
                <w:kern w:val="3"/>
                <w:lang w:eastAsia="pl-PL"/>
              </w:rPr>
              <w:t>NIE JEST</w:t>
            </w:r>
            <w:r w:rsidRPr="00600054">
              <w:rPr>
                <w:rFonts w:ascii="Arial" w:eastAsia="Times New Roman" w:hAnsi="Arial" w:cs="Arial"/>
                <w:kern w:val="3"/>
                <w:lang w:eastAsia="pl-PL"/>
              </w:rPr>
              <w:t xml:space="preserve"> mikroprzedsiębiorstwem bądź małym lub średnim przedsiębiorstwem (tj. zatrudnia min.  250 osób i roczny obrót przekracza 50 milionów euro lub roczna suma bilansowa przekracza 43 milionów euro):</w:t>
            </w:r>
          </w:p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</w:p>
        </w:tc>
        <w:tc>
          <w:tcPr>
            <w:tcW w:w="3509" w:type="dxa"/>
          </w:tcPr>
          <w:p w:rsidR="00B01032" w:rsidRPr="00600054" w:rsidRDefault="00B01032" w:rsidP="00876448">
            <w:pPr>
              <w:widowControl w:val="0"/>
              <w:tabs>
                <w:tab w:val="left" w:pos="-2767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pl-PL"/>
              </w:rPr>
            </w:pPr>
          </w:p>
        </w:tc>
      </w:tr>
    </w:tbl>
    <w:p w:rsidR="00B01032" w:rsidRPr="00600054" w:rsidRDefault="00B01032" w:rsidP="00B01032">
      <w:pPr>
        <w:widowControl w:val="0"/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kern w:val="3"/>
          <w:lang w:eastAsia="pl-PL"/>
        </w:rPr>
      </w:pPr>
      <w:r w:rsidRPr="00600054">
        <w:rPr>
          <w:rFonts w:ascii="Arial" w:eastAsia="Times New Roman" w:hAnsi="Arial" w:cs="Arial"/>
          <w:b/>
          <w:i/>
          <w:kern w:val="3"/>
          <w:lang w:eastAsia="pl-PL"/>
        </w:rPr>
        <w:t>Uwaga: w przypadku Wykonawców wspólnie ubiegających się o udzielenie zamówienia, składa się w/w informację w zakresie w poszczególnych Wykonawców.</w:t>
      </w:r>
    </w:p>
    <w:p w:rsidR="00B01032" w:rsidRPr="00600054" w:rsidRDefault="00B01032" w:rsidP="00B01032">
      <w:pPr>
        <w:widowControl w:val="0"/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</w:p>
    <w:p w:rsidR="00B01032" w:rsidRPr="00600054" w:rsidRDefault="00B01032" w:rsidP="00B01032">
      <w:pPr>
        <w:widowControl w:val="0"/>
        <w:tabs>
          <w:tab w:val="left" w:pos="-2767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>14. Oświadczamy, że nie wykonywaliśmy żadnych czynności związanych z przygotowaniem niniejszego postępowania o udzielenie zamówienia publicznego, a w celu sporządzenia oferty nie posługiwaliśmy się osobami uczestniczącymi  w dokonaniu tych czynności.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</w:p>
    <w:p w:rsidR="00B01032" w:rsidRPr="00600054" w:rsidRDefault="00B01032" w:rsidP="00B01032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15.Oświadczamy, że dokumenty załączone do oferty opisują stan prawny i faktyczny,</w:t>
      </w:r>
    </w:p>
    <w:p w:rsidR="00B01032" w:rsidRPr="00600054" w:rsidRDefault="00B01032" w:rsidP="00B01032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aktualny na dzień składania oferty.</w:t>
      </w:r>
    </w:p>
    <w:p w:rsidR="00B01032" w:rsidRPr="00600054" w:rsidRDefault="00B01032" w:rsidP="00B01032">
      <w:pPr>
        <w:tabs>
          <w:tab w:val="left" w:pos="-567"/>
        </w:tabs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B01032" w:rsidRPr="00600054" w:rsidRDefault="00B01032" w:rsidP="00B01032">
      <w:pPr>
        <w:tabs>
          <w:tab w:val="left" w:pos="-567"/>
        </w:tabs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600054">
        <w:rPr>
          <w:rFonts w:ascii="Arial" w:eastAsia="Times New Roman" w:hAnsi="Arial" w:cs="Arial"/>
          <w:color w:val="000000"/>
          <w:lang w:eastAsia="ar-SA"/>
        </w:rPr>
        <w:t xml:space="preserve">16. Klauzula informacyjna z art. 13 RODO  </w:t>
      </w:r>
    </w:p>
    <w:p w:rsidR="00B01032" w:rsidRPr="00600054" w:rsidRDefault="00B01032" w:rsidP="00B01032">
      <w:pPr>
        <w:tabs>
          <w:tab w:val="left" w:pos="-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Zgodnie z art. 13 ust. 1 i 2 rozporządzenia Parlamentu Europejskiego i Rady (UE) 2016/679 z dnia 27 kwietnia 2016 r. 2 w sprawie ochrony osób fizycznych w związku z przetwarzaniem danych osobowych i w sprawie swobodnego przepływu takich danych oraz uchylenia dyrektyw 95/46/WE (ogólne rozporządzenie o ochronie danych) (Dz. Urz. UE L 119 z 04.05.2016), dalej „RODO”, informuję, że:</w:t>
      </w:r>
    </w:p>
    <w:p w:rsidR="00B01032" w:rsidRPr="003539AC" w:rsidRDefault="00B01032" w:rsidP="00B01032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539AC">
        <w:rPr>
          <w:rFonts w:ascii="Arial" w:hAnsi="Arial" w:cs="Arial"/>
        </w:rPr>
        <w:t xml:space="preserve">Administratorem Pani/Pana danych osobowych przetwarzanych przez Gminę Borkowice jest: </w:t>
      </w:r>
      <w:r w:rsidRPr="003539AC">
        <w:rPr>
          <w:rFonts w:ascii="Arial" w:hAnsi="Arial" w:cs="Arial"/>
          <w:sz w:val="22"/>
          <w:szCs w:val="22"/>
        </w:rPr>
        <w:t>Wójt Gminy Borkowice, z siedzibą przy ul. Ks. Jana Wiśniewskiego 42, 26-422 Borkowice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W sprawach z zakresu ochrony danych osobowych można kontaktować się z Inspektorem Ochrony Danych Osobowych pod adresem e-mail: </w:t>
      </w:r>
      <w:r w:rsidRPr="003539AC">
        <w:rPr>
          <w:rFonts w:ascii="Arial" w:hAnsi="Arial" w:cs="Arial"/>
        </w:rPr>
        <w:t>iod@borkowice.pl</w:t>
      </w:r>
      <w:r w:rsidRPr="00600054">
        <w:rPr>
          <w:rFonts w:ascii="Arial" w:eastAsia="Times New Roman" w:hAnsi="Arial" w:cs="Arial"/>
          <w:lang w:eastAsia="ar-SA"/>
        </w:rPr>
        <w:t>;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 xml:space="preserve">Pani/Pana dane osobowe przetwarzane będą w celu związanym z postępowaniem o udzielenie zamówienia publicznego pn.: „Odbiór i zagospodarowanie odpadów komunalnych </w:t>
      </w:r>
      <w:r w:rsidRPr="00600054">
        <w:rPr>
          <w:rFonts w:ascii="Arial" w:eastAsia="Times New Roman" w:hAnsi="Arial" w:cs="Arial"/>
          <w:bCs/>
          <w:lang w:eastAsia="ar-SA"/>
        </w:rPr>
        <w:t xml:space="preserve">od właścicieli nieruchomości zamieszkałych na terenie Gminy </w:t>
      </w:r>
      <w:r>
        <w:rPr>
          <w:rFonts w:ascii="Arial" w:eastAsia="Times New Roman" w:hAnsi="Arial" w:cs="Arial"/>
          <w:bCs/>
          <w:lang w:eastAsia="ar-SA"/>
        </w:rPr>
        <w:t>Borkowice</w:t>
      </w:r>
      <w:r w:rsidRPr="00600054">
        <w:rPr>
          <w:rFonts w:ascii="Arial" w:eastAsia="Times New Roman" w:hAnsi="Arial" w:cs="Arial"/>
          <w:bCs/>
          <w:lang w:eastAsia="ar-SA"/>
        </w:rPr>
        <w:t xml:space="preserve">”, prowadzonym w trybie przetargu nieograniczonego - </w:t>
      </w:r>
      <w:r w:rsidRPr="00600054">
        <w:rPr>
          <w:rFonts w:ascii="Arial" w:eastAsia="Times New Roman" w:hAnsi="Arial" w:cs="Arial"/>
          <w:lang w:eastAsia="ar-SA"/>
        </w:rPr>
        <w:t>na podstawie art. 6 ust.1 lit. C oraz art. 9 ust. 1 RODO;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Odbiorcami Pani/Pana danych osobowych będą wyłącznie osoby lub podmioty uprawnione do uzyskania danych osobowych na podstawie przepisów prawa;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Pani/Pana dane osobowe przechowywane będą w czasie określonym przepisami prawa, zgodnie z instrukcją kancelaryjną;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posiada Pani/Pan prawo do żądania od administratora dostępu do danych                        osobowych, ich sprostowania lub ograniczenia przetwarzania;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ma Pani/Pan prawo wniesienia skargi do organu nadzorczego;</w:t>
      </w:r>
    </w:p>
    <w:p w:rsidR="00B01032" w:rsidRPr="00600054" w:rsidRDefault="00B01032" w:rsidP="00B01032">
      <w:pPr>
        <w:numPr>
          <w:ilvl w:val="0"/>
          <w:numId w:val="3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t>podanie danych osobowych w zakresie wymaganym ustawodawstwem (zgodnie                               z instrukcją kancelaryjną oraz Rozporządzeniem Prezesa Rady Ministrów                                         z dnia 27 czerwca 2017 r. w sprawie użycia środków komunikacji elektronicznej                                  w postępowaniu o udzielenie zamówienia publicznego oraz udostępniania                                      i przechowywania dokumentów elektronicznych (Dz. U. z 2017 roku, poz. 1320)                             jest obligatoryjne.</w:t>
      </w:r>
    </w:p>
    <w:p w:rsidR="00B01032" w:rsidRPr="00600054" w:rsidRDefault="00B01032" w:rsidP="00B01032">
      <w:pPr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00054">
        <w:rPr>
          <w:rFonts w:ascii="Arial" w:eastAsia="Times New Roman" w:hAnsi="Arial" w:cs="Arial"/>
          <w:lang w:eastAsia="ar-SA"/>
        </w:rPr>
        <w:lastRenderedPageBreak/>
        <w:t>17. Oświadczam, że wypełniłem (-</w:t>
      </w:r>
      <w:proofErr w:type="spellStart"/>
      <w:r w:rsidRPr="00600054">
        <w:rPr>
          <w:rFonts w:ascii="Arial" w:eastAsia="Times New Roman" w:hAnsi="Arial" w:cs="Arial"/>
          <w:lang w:eastAsia="ar-SA"/>
        </w:rPr>
        <w:t>am</w:t>
      </w:r>
      <w:proofErr w:type="spellEnd"/>
      <w:r w:rsidRPr="00600054">
        <w:rPr>
          <w:rFonts w:ascii="Arial" w:eastAsia="Times New Roman" w:hAnsi="Arial" w:cs="Arial"/>
          <w:lang w:eastAsia="ar-SA"/>
        </w:rPr>
        <w:t>) obowiązki informacyjne przewidziane w art.13 lub 14 RODO</w:t>
      </w:r>
      <w:r w:rsidRPr="00600054">
        <w:rPr>
          <w:rFonts w:ascii="Arial" w:eastAsia="Times New Roman" w:hAnsi="Arial" w:cs="Arial"/>
          <w:vertAlign w:val="superscript"/>
          <w:lang w:eastAsia="ar-SA"/>
        </w:rPr>
        <w:t>1)</w:t>
      </w:r>
      <w:r w:rsidRPr="00600054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(-</w:t>
      </w:r>
      <w:proofErr w:type="spellStart"/>
      <w:r w:rsidRPr="00600054">
        <w:rPr>
          <w:rFonts w:ascii="Arial" w:eastAsia="Times New Roman" w:hAnsi="Arial" w:cs="Arial"/>
          <w:lang w:eastAsia="ar-SA"/>
        </w:rPr>
        <w:t>am</w:t>
      </w:r>
      <w:proofErr w:type="spellEnd"/>
      <w:r w:rsidRPr="00600054">
        <w:rPr>
          <w:rFonts w:ascii="Arial" w:eastAsia="Times New Roman" w:hAnsi="Arial" w:cs="Arial"/>
          <w:lang w:eastAsia="ar-SA"/>
        </w:rPr>
        <w:t>) w celu ubiegania się o udzielenie zamówienia publicznego w niniejszym postępowaniu.*****</w:t>
      </w:r>
    </w:p>
    <w:p w:rsidR="00B01032" w:rsidRPr="00600054" w:rsidRDefault="00B01032" w:rsidP="00B01032">
      <w:pPr>
        <w:suppressAutoHyphens/>
        <w:autoSpaceDN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00054">
        <w:rPr>
          <w:rFonts w:ascii="Arial" w:eastAsia="Times New Roman" w:hAnsi="Arial" w:cs="Arial"/>
          <w:sz w:val="16"/>
          <w:szCs w:val="16"/>
          <w:lang w:eastAsia="ar-SA"/>
        </w:rPr>
        <w:t xml:space="preserve">*****W przypadku gdy Wykonawca nie przekazuje danych osobowych innych niż bezpośrednio jego dotyczących lub zachodzi </w:t>
      </w:r>
    </w:p>
    <w:p w:rsidR="00B01032" w:rsidRPr="00600054" w:rsidRDefault="00B01032" w:rsidP="00B01032">
      <w:pPr>
        <w:suppressAutoHyphens/>
        <w:autoSpaceDN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00054">
        <w:rPr>
          <w:rFonts w:ascii="Arial" w:eastAsia="Times New Roman" w:hAnsi="Arial" w:cs="Arial"/>
          <w:sz w:val="16"/>
          <w:szCs w:val="16"/>
          <w:lang w:eastAsia="ar-SA"/>
        </w:rPr>
        <w:t>wyłączenie stosowania obowiązku informacyjnego, stosownie do art. 13 ust.4 lub art.14 ust.5 RODO wykonawca nie składa</w:t>
      </w:r>
    </w:p>
    <w:p w:rsidR="00B01032" w:rsidRPr="00600054" w:rsidRDefault="00B01032" w:rsidP="00B01032">
      <w:pPr>
        <w:suppressAutoHyphens/>
        <w:autoSpaceDN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00054">
        <w:rPr>
          <w:rFonts w:ascii="Arial" w:eastAsia="Times New Roman" w:hAnsi="Arial" w:cs="Arial"/>
          <w:sz w:val="16"/>
          <w:szCs w:val="16"/>
          <w:lang w:eastAsia="ar-SA"/>
        </w:rPr>
        <w:t xml:space="preserve">treści oświadczenia (poprzez jego wykreślenie) </w:t>
      </w:r>
    </w:p>
    <w:p w:rsidR="00B01032" w:rsidRPr="00600054" w:rsidRDefault="00B01032" w:rsidP="00B010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</w:p>
    <w:p w:rsidR="00B01032" w:rsidRPr="00600054" w:rsidRDefault="00B01032" w:rsidP="00B0103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>18. Ofertę niniejszą składamy na .............., kolejno ponumerowanych stronach.</w:t>
      </w:r>
    </w:p>
    <w:p w:rsidR="00B01032" w:rsidRPr="00600054" w:rsidRDefault="00B01032" w:rsidP="00B01032">
      <w:pPr>
        <w:tabs>
          <w:tab w:val="left" w:pos="2130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</w:p>
    <w:p w:rsidR="00B01032" w:rsidRPr="00600054" w:rsidRDefault="00B01032" w:rsidP="00B01032">
      <w:pPr>
        <w:tabs>
          <w:tab w:val="left" w:pos="2130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</w:p>
    <w:p w:rsidR="00B01032" w:rsidRPr="00600054" w:rsidRDefault="00B01032" w:rsidP="00B01032">
      <w:pPr>
        <w:tabs>
          <w:tab w:val="left" w:pos="2130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>Data:  .........................................</w:t>
      </w:r>
    </w:p>
    <w:p w:rsidR="00B01032" w:rsidRPr="00600054" w:rsidRDefault="00B01032" w:rsidP="00B01032">
      <w:pPr>
        <w:tabs>
          <w:tab w:val="left" w:pos="21300"/>
        </w:tabs>
        <w:suppressAutoHyphens/>
        <w:autoSpaceDN w:val="0"/>
        <w:spacing w:after="0" w:line="240" w:lineRule="auto"/>
        <w:ind w:left="284" w:hanging="284"/>
        <w:jc w:val="right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ab/>
        <w:t>.......………….....................................................................</w:t>
      </w:r>
    </w:p>
    <w:p w:rsidR="00B01032" w:rsidRPr="00600054" w:rsidRDefault="00B01032" w:rsidP="00B01032">
      <w:pPr>
        <w:tabs>
          <w:tab w:val="left" w:pos="568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"/>
          <w:lang w:eastAsia="pl-PL"/>
        </w:rPr>
      </w:pPr>
      <w:r w:rsidRPr="00600054">
        <w:rPr>
          <w:rFonts w:ascii="Arial" w:eastAsia="Times New Roman" w:hAnsi="Arial" w:cs="Arial"/>
          <w:kern w:val="3"/>
          <w:lang w:eastAsia="pl-PL"/>
        </w:rPr>
        <w:t>/Podpis upełnomocnionych przedstawicieli Wykonawcy/</w:t>
      </w:r>
    </w:p>
    <w:p w:rsidR="00B01032" w:rsidRPr="00600054" w:rsidRDefault="00B01032" w:rsidP="00B01032">
      <w:pPr>
        <w:suppressAutoHyphens/>
        <w:autoSpaceDN w:val="0"/>
        <w:spacing w:after="0" w:line="240" w:lineRule="atLeast"/>
        <w:textAlignment w:val="baseline"/>
        <w:rPr>
          <w:rFonts w:ascii="Arial" w:eastAsia="Times New Roman" w:hAnsi="Arial" w:cs="Arial"/>
          <w:b/>
          <w:i/>
          <w:kern w:val="3"/>
          <w:lang w:eastAsia="pl-PL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tLeast"/>
        <w:textAlignment w:val="baseline"/>
        <w:rPr>
          <w:rFonts w:ascii="Arial" w:eastAsia="Times New Roman" w:hAnsi="Arial" w:cs="Arial"/>
          <w:b/>
          <w:i/>
          <w:kern w:val="3"/>
          <w:lang w:eastAsia="pl-PL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tLeast"/>
        <w:textAlignment w:val="baseline"/>
        <w:rPr>
          <w:rFonts w:ascii="Arial" w:eastAsia="Times New Roman" w:hAnsi="Arial" w:cs="Arial"/>
          <w:bCs/>
          <w:i/>
          <w:kern w:val="3"/>
          <w:lang w:eastAsia="pl-PL"/>
        </w:rPr>
      </w:pPr>
      <w:r w:rsidRPr="00600054">
        <w:rPr>
          <w:rFonts w:ascii="Arial" w:eastAsia="Times New Roman" w:hAnsi="Arial" w:cs="Arial"/>
          <w:bCs/>
          <w:i/>
          <w:kern w:val="3"/>
          <w:lang w:eastAsia="pl-PL"/>
        </w:rPr>
        <w:t>* niepotrzebne skreślić</w:t>
      </w:r>
    </w:p>
    <w:p w:rsidR="00B01032" w:rsidRPr="00600054" w:rsidRDefault="00B01032" w:rsidP="00B01032">
      <w:pPr>
        <w:suppressAutoHyphens/>
        <w:autoSpaceDN w:val="0"/>
        <w:spacing w:after="0" w:line="240" w:lineRule="atLeast"/>
        <w:textAlignment w:val="baseline"/>
        <w:rPr>
          <w:rFonts w:ascii="Arial" w:eastAsia="Times New Roman" w:hAnsi="Arial" w:cs="Arial"/>
          <w:bCs/>
          <w:i/>
          <w:kern w:val="3"/>
          <w:lang w:eastAsia="pl-PL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tLeast"/>
        <w:textAlignment w:val="baseline"/>
        <w:rPr>
          <w:rFonts w:ascii="Arial" w:eastAsia="Times New Roman" w:hAnsi="Arial" w:cs="Arial"/>
          <w:bCs/>
          <w:i/>
          <w:kern w:val="3"/>
          <w:lang w:eastAsia="pl-PL"/>
        </w:rPr>
      </w:pPr>
    </w:p>
    <w:p w:rsidR="00B01032" w:rsidRPr="00600054" w:rsidRDefault="00B01032" w:rsidP="00B01032">
      <w:pPr>
        <w:suppressAutoHyphens/>
        <w:autoSpaceDN w:val="0"/>
        <w:spacing w:after="0" w:line="240" w:lineRule="atLeast"/>
        <w:textAlignment w:val="baseline"/>
        <w:rPr>
          <w:rFonts w:ascii="Arial" w:eastAsia="Times New Roman" w:hAnsi="Arial" w:cs="Arial"/>
          <w:bCs/>
          <w:i/>
          <w:kern w:val="3"/>
          <w:lang w:eastAsia="pl-PL"/>
        </w:rPr>
      </w:pPr>
    </w:p>
    <w:p w:rsidR="009979AF" w:rsidRDefault="009979AF"/>
    <w:sectPr w:rsidR="0099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F29E5"/>
    <w:multiLevelType w:val="multilevel"/>
    <w:tmpl w:val="AD9CA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CB6221"/>
    <w:multiLevelType w:val="multilevel"/>
    <w:tmpl w:val="B0AE7D1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2ED9048D"/>
    <w:multiLevelType w:val="hybridMultilevel"/>
    <w:tmpl w:val="37B0D178"/>
    <w:lvl w:ilvl="0" w:tplc="99060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C735D"/>
    <w:multiLevelType w:val="hybridMultilevel"/>
    <w:tmpl w:val="0E681DFA"/>
    <w:lvl w:ilvl="0" w:tplc="879CDE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E3"/>
    <w:rsid w:val="003456E3"/>
    <w:rsid w:val="009979AF"/>
    <w:rsid w:val="00B01032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032"/>
  </w:style>
  <w:style w:type="paragraph" w:styleId="Nagwek1">
    <w:name w:val="heading 1"/>
    <w:basedOn w:val="Normalny"/>
    <w:next w:val="Normalny"/>
    <w:link w:val="Nagwek1Znak"/>
    <w:qFormat/>
    <w:rsid w:val="00B0103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010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01032"/>
    <w:pPr>
      <w:keepNext/>
      <w:widowControl w:val="0"/>
      <w:numPr>
        <w:ilvl w:val="2"/>
        <w:numId w:val="1"/>
      </w:numPr>
      <w:suppressAutoHyphens/>
      <w:overflowPunct w:val="0"/>
      <w:autoSpaceDE w:val="0"/>
      <w:spacing w:after="0" w:line="240" w:lineRule="atLeast"/>
      <w:outlineLvl w:val="2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1032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01032"/>
    <w:pPr>
      <w:keepNext/>
      <w:numPr>
        <w:ilvl w:val="4"/>
        <w:numId w:val="1"/>
      </w:numPr>
      <w:suppressAutoHyphens/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b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0103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Tekstpodstawowy"/>
    <w:link w:val="Nagwek7Znak"/>
    <w:qFormat/>
    <w:rsid w:val="00B01032"/>
    <w:pPr>
      <w:keepNext/>
      <w:numPr>
        <w:ilvl w:val="6"/>
        <w:numId w:val="1"/>
      </w:numPr>
      <w:suppressAutoHyphens/>
      <w:spacing w:before="240" w:after="120" w:line="240" w:lineRule="auto"/>
      <w:outlineLvl w:val="6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B01032"/>
    <w:pPr>
      <w:keepNext/>
      <w:numPr>
        <w:ilvl w:val="7"/>
        <w:numId w:val="1"/>
      </w:numPr>
      <w:suppressAutoHyphens/>
      <w:spacing w:before="240" w:after="120" w:line="240" w:lineRule="auto"/>
      <w:outlineLvl w:val="7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Nagwek9">
    <w:name w:val="heading 9"/>
    <w:basedOn w:val="Normalny"/>
    <w:next w:val="Tekstpodstawowy"/>
    <w:link w:val="Nagwek9Znak"/>
    <w:qFormat/>
    <w:rsid w:val="00B01032"/>
    <w:pPr>
      <w:keepNext/>
      <w:numPr>
        <w:ilvl w:val="8"/>
        <w:numId w:val="1"/>
      </w:numPr>
      <w:suppressAutoHyphens/>
      <w:spacing w:before="240" w:after="120" w:line="240" w:lineRule="auto"/>
      <w:outlineLvl w:val="8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103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10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B01032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B010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1032"/>
    <w:rPr>
      <w:rFonts w:ascii="Times New Roman" w:eastAsia="Times New Roman" w:hAnsi="Times New Roman" w:cs="Times New Roman"/>
      <w:b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103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B01032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1032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1032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0103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10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1032"/>
  </w:style>
  <w:style w:type="paragraph" w:styleId="Tekstdymka">
    <w:name w:val="Balloon Text"/>
    <w:basedOn w:val="Normalny"/>
    <w:link w:val="TekstdymkaZnak"/>
    <w:uiPriority w:val="99"/>
    <w:semiHidden/>
    <w:unhideWhenUsed/>
    <w:rsid w:val="00F3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032"/>
  </w:style>
  <w:style w:type="paragraph" w:styleId="Nagwek1">
    <w:name w:val="heading 1"/>
    <w:basedOn w:val="Normalny"/>
    <w:next w:val="Normalny"/>
    <w:link w:val="Nagwek1Znak"/>
    <w:qFormat/>
    <w:rsid w:val="00B0103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010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01032"/>
    <w:pPr>
      <w:keepNext/>
      <w:widowControl w:val="0"/>
      <w:numPr>
        <w:ilvl w:val="2"/>
        <w:numId w:val="1"/>
      </w:numPr>
      <w:suppressAutoHyphens/>
      <w:overflowPunct w:val="0"/>
      <w:autoSpaceDE w:val="0"/>
      <w:spacing w:after="0" w:line="240" w:lineRule="atLeast"/>
      <w:outlineLvl w:val="2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1032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01032"/>
    <w:pPr>
      <w:keepNext/>
      <w:numPr>
        <w:ilvl w:val="4"/>
        <w:numId w:val="1"/>
      </w:numPr>
      <w:suppressAutoHyphens/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b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0103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Tekstpodstawowy"/>
    <w:link w:val="Nagwek7Znak"/>
    <w:qFormat/>
    <w:rsid w:val="00B01032"/>
    <w:pPr>
      <w:keepNext/>
      <w:numPr>
        <w:ilvl w:val="6"/>
        <w:numId w:val="1"/>
      </w:numPr>
      <w:suppressAutoHyphens/>
      <w:spacing w:before="240" w:after="120" w:line="240" w:lineRule="auto"/>
      <w:outlineLvl w:val="6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B01032"/>
    <w:pPr>
      <w:keepNext/>
      <w:numPr>
        <w:ilvl w:val="7"/>
        <w:numId w:val="1"/>
      </w:numPr>
      <w:suppressAutoHyphens/>
      <w:spacing w:before="240" w:after="120" w:line="240" w:lineRule="auto"/>
      <w:outlineLvl w:val="7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Nagwek9">
    <w:name w:val="heading 9"/>
    <w:basedOn w:val="Normalny"/>
    <w:next w:val="Tekstpodstawowy"/>
    <w:link w:val="Nagwek9Znak"/>
    <w:qFormat/>
    <w:rsid w:val="00B01032"/>
    <w:pPr>
      <w:keepNext/>
      <w:numPr>
        <w:ilvl w:val="8"/>
        <w:numId w:val="1"/>
      </w:numPr>
      <w:suppressAutoHyphens/>
      <w:spacing w:before="240" w:after="120" w:line="240" w:lineRule="auto"/>
      <w:outlineLvl w:val="8"/>
    </w:pPr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103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10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B01032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B010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1032"/>
    <w:rPr>
      <w:rFonts w:ascii="Times New Roman" w:eastAsia="Times New Roman" w:hAnsi="Times New Roman" w:cs="Times New Roman"/>
      <w:b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103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B01032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1032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1032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0103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10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1032"/>
  </w:style>
  <w:style w:type="paragraph" w:styleId="Tekstdymka">
    <w:name w:val="Balloon Text"/>
    <w:basedOn w:val="Normalny"/>
    <w:link w:val="TekstdymkaZnak"/>
    <w:uiPriority w:val="99"/>
    <w:semiHidden/>
    <w:unhideWhenUsed/>
    <w:rsid w:val="00F3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1488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cp:lastPrinted>2020-11-09T13:01:00Z</cp:lastPrinted>
  <dcterms:created xsi:type="dcterms:W3CDTF">2020-11-09T12:42:00Z</dcterms:created>
  <dcterms:modified xsi:type="dcterms:W3CDTF">2020-11-09T13:21:00Z</dcterms:modified>
</cp:coreProperties>
</file>